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E7" w:rsidRPr="00CA0FE7" w:rsidRDefault="00CA0FE7" w:rsidP="00CA0FE7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A0FE7">
        <w:rPr>
          <w:rFonts w:ascii="Times New Roman" w:hAnsi="Times New Roman"/>
          <w:b/>
          <w:sz w:val="24"/>
          <w:szCs w:val="24"/>
        </w:rPr>
        <w:t>Примерный учебно-тематический план курсов повышения квалификации</w:t>
      </w:r>
    </w:p>
    <w:p w:rsidR="00CA0FE7" w:rsidRDefault="00CA0FE7" w:rsidP="00835817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CA0FE7">
        <w:rPr>
          <w:rFonts w:ascii="Times New Roman" w:hAnsi="Times New Roman"/>
          <w:b/>
          <w:i/>
          <w:sz w:val="24"/>
          <w:szCs w:val="24"/>
        </w:rPr>
        <w:t xml:space="preserve">Автоматизированное проектирование в программном обеспечении </w:t>
      </w:r>
    </w:p>
    <w:p w:rsidR="00CA0FE7" w:rsidRDefault="00CA0FE7" w:rsidP="00835817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A0FE7">
        <w:rPr>
          <w:rFonts w:ascii="Times New Roman" w:hAnsi="Times New Roman"/>
          <w:b/>
          <w:i/>
          <w:sz w:val="24"/>
          <w:szCs w:val="24"/>
        </w:rPr>
        <w:t>SolidWorks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46FDB">
        <w:rPr>
          <w:rFonts w:ascii="Times New Roman" w:hAnsi="Times New Roman"/>
          <w:b/>
          <w:i/>
          <w:sz w:val="24"/>
          <w:szCs w:val="24"/>
        </w:rPr>
        <w:t>(базовый курс):</w:t>
      </w:r>
    </w:p>
    <w:p w:rsidR="00835817" w:rsidRPr="00346FDB" w:rsidRDefault="00835817" w:rsidP="00835817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4279"/>
        <w:gridCol w:w="913"/>
        <w:gridCol w:w="931"/>
        <w:gridCol w:w="1441"/>
        <w:gridCol w:w="1253"/>
      </w:tblGrid>
      <w:tr w:rsidR="00CA0FE7" w:rsidRPr="00E3639C" w:rsidTr="00CA0FE7">
        <w:tc>
          <w:tcPr>
            <w:tcW w:w="343" w:type="pct"/>
            <w:vMerge w:val="restar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260" w:type="pct"/>
            <w:vMerge w:val="restar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Наименование модулей и тем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br/>
              <w:t>час</w:t>
            </w:r>
          </w:p>
        </w:tc>
        <w:tc>
          <w:tcPr>
            <w:tcW w:w="1915" w:type="pct"/>
            <w:gridSpan w:val="3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В том числе</w:t>
            </w:r>
          </w:p>
        </w:tc>
      </w:tr>
      <w:tr w:rsidR="00CA0FE7" w:rsidRPr="00E3639C" w:rsidTr="00CA0FE7">
        <w:tc>
          <w:tcPr>
            <w:tcW w:w="343" w:type="pct"/>
            <w:vMerge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0" w:type="pct"/>
            <w:vMerge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лекции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выездные занятия и семинары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практические занятия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Введение в 3</w:t>
            </w:r>
            <w:r w:rsidRPr="00CA0FE7">
              <w:rPr>
                <w:rFonts w:ascii="Times New Roman" w:eastAsia="Times New Roman" w:hAnsi="Times New Roman"/>
                <w:b/>
                <w:lang w:val="en-US" w:eastAsia="ru-RU"/>
              </w:rPr>
              <w:t>D</w:t>
            </w: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-моделирование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 xml:space="preserve">Функциональные возможности системы </w:t>
            </w:r>
            <w:r w:rsidRPr="00CA0FE7">
              <w:rPr>
                <w:rFonts w:ascii="Times New Roman" w:eastAsia="Times New Roman" w:hAnsi="Times New Roman"/>
                <w:lang w:val="en-US" w:eastAsia="ru-RU"/>
              </w:rPr>
              <w:t>SolidWorks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 xml:space="preserve">Интерфейс системы </w:t>
            </w:r>
            <w:proofErr w:type="spellStart"/>
            <w:r w:rsidRPr="00CA0FE7">
              <w:rPr>
                <w:rFonts w:ascii="Times New Roman" w:eastAsia="Times New Roman" w:hAnsi="Times New Roman"/>
                <w:lang w:eastAsia="ru-RU"/>
              </w:rPr>
              <w:t>SolidWorks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1.3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 xml:space="preserve">Настройка системы </w:t>
            </w:r>
            <w:proofErr w:type="spellStart"/>
            <w:r w:rsidRPr="00CA0FE7">
              <w:rPr>
                <w:rFonts w:ascii="Times New Roman" w:eastAsia="Times New Roman" w:hAnsi="Times New Roman"/>
                <w:lang w:eastAsia="ru-RU"/>
              </w:rPr>
              <w:t>SolidWorks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Моделирование деталей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48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31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2.1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Эскиз. Инструменты эскиза. Взаимосвязи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2.2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Создание деталей при помощи операций "Вытянуть", "Повернуть"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2.3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Создание элементов деталей при помощи операций "Вытянутый вырез", "Повернутый вырез"</w:t>
            </w:r>
          </w:p>
        </w:tc>
        <w:tc>
          <w:tcPr>
            <w:tcW w:w="482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2.4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Создание элементов деталей при помощи операций "Вытянутый вырез", "Повернутый вырез"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2.5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Элементы "Фаска" и "</w:t>
            </w:r>
            <w:proofErr w:type="spellStart"/>
            <w:r w:rsidRPr="00CA0FE7">
              <w:rPr>
                <w:rFonts w:ascii="Times New Roman" w:eastAsia="Times New Roman" w:hAnsi="Times New Roman"/>
                <w:lang w:eastAsia="ru-RU"/>
              </w:rPr>
              <w:t>Скругление</w:t>
            </w:r>
            <w:proofErr w:type="spellEnd"/>
            <w:r w:rsidRPr="00CA0FE7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2.6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Создание уклонов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2.7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Присвоение детали материала. Внешний вид детали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2.8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A0FE7">
              <w:rPr>
                <w:rFonts w:ascii="Times New Roman" w:eastAsia="Times New Roman" w:hAnsi="Times New Roman"/>
                <w:lang w:eastAsia="ru-RU"/>
              </w:rPr>
              <w:t>Центро</w:t>
            </w:r>
            <w:proofErr w:type="spellEnd"/>
            <w:r w:rsidRPr="00CA0FE7">
              <w:rPr>
                <w:rFonts w:ascii="Times New Roman" w:eastAsia="Times New Roman" w:hAnsi="Times New Roman"/>
                <w:lang w:eastAsia="ru-RU"/>
              </w:rPr>
              <w:t>-массовые характеристики деталей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2.9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Создание деталей при помощи операций "По траектории"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2.10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Создание деталей при помощи операций "По сечению"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2.11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Мастер отверстий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2.12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Массивы. Линейный, круговой массив. Зеркальное отображение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2.13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Параметризация. Конфигурация деталей. Таблица параметров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2.14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Оформление чертежей деталей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Моделирование сборок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3.1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Сборка. Создание сборки методом "снизу вверх". Сопряжения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3.2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 xml:space="preserve">Работа с </w:t>
            </w:r>
            <w:proofErr w:type="spellStart"/>
            <w:r w:rsidRPr="00CA0FE7">
              <w:rPr>
                <w:rFonts w:ascii="Times New Roman" w:eastAsia="Times New Roman" w:hAnsi="Times New Roman"/>
                <w:lang w:eastAsia="ru-RU"/>
              </w:rPr>
              <w:t>Toolbox</w:t>
            </w:r>
            <w:proofErr w:type="spellEnd"/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3.3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Проверка на интерференцию. Редактирование сборки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3.4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Редактирование деталей в контексте сборки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A0FE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lang w:val="en-US" w:eastAsia="ru-RU"/>
              </w:rPr>
              <w:t>3.5</w:t>
            </w: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Оформление чертежей сборок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lang w:eastAsia="ru-RU"/>
              </w:rPr>
              <w:t>Итоговая аттестация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0FE7" w:rsidRPr="00E3639C" w:rsidTr="00CA0FE7">
        <w:tc>
          <w:tcPr>
            <w:tcW w:w="343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2260" w:type="pct"/>
            <w:shd w:val="clear" w:color="auto" w:fill="auto"/>
          </w:tcPr>
          <w:p w:rsidR="00CA0FE7" w:rsidRPr="00CA0FE7" w:rsidRDefault="00CA0FE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74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A0FE7" w:rsidRPr="00CA0FE7" w:rsidRDefault="00CA0FE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0FE7">
              <w:rPr>
                <w:rFonts w:ascii="Times New Roman" w:eastAsia="Times New Roman" w:hAnsi="Times New Roman"/>
                <w:b/>
                <w:lang w:eastAsia="ru-RU"/>
              </w:rPr>
              <w:t>47</w:t>
            </w:r>
          </w:p>
        </w:tc>
      </w:tr>
    </w:tbl>
    <w:p w:rsidR="00BC6ED1" w:rsidRDefault="00BC6ED1" w:rsidP="00CA0FE7"/>
    <w:sectPr w:rsidR="00B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5C87"/>
    <w:multiLevelType w:val="hybridMultilevel"/>
    <w:tmpl w:val="E56C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E7"/>
    <w:rsid w:val="00835817"/>
    <w:rsid w:val="00BC6ED1"/>
    <w:rsid w:val="00C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2020-01-29T05:25:00Z</dcterms:created>
  <dcterms:modified xsi:type="dcterms:W3CDTF">2020-01-29T05:34:00Z</dcterms:modified>
</cp:coreProperties>
</file>